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92A95">
      <w:pPr>
        <w:widowControl/>
        <w:shd w:val="clear" w:color="auto" w:fill="FFFFFF"/>
        <w:spacing w:line="560" w:lineRule="exact"/>
        <w:jc w:val="left"/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_GB2312" w:hAnsi="仿宋_GB2312" w:eastAsia="仿宋_GB2312" w:cs="仿宋_GB2312"/>
          <w:b/>
          <w:bCs/>
          <w:color w:val="333333"/>
          <w:kern w:val="0"/>
          <w:sz w:val="32"/>
          <w:szCs w:val="32"/>
          <w:shd w:val="clear" w:color="auto" w:fill="FFFFFF"/>
          <w:lang w:eastAsia="zh-CN" w:bidi="ar"/>
        </w:rPr>
        <w:t>附件</w:t>
      </w:r>
    </w:p>
    <w:tbl>
      <w:tblPr>
        <w:tblStyle w:val="2"/>
        <w:tblW w:w="90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1938"/>
        <w:gridCol w:w="1721"/>
        <w:gridCol w:w="866"/>
        <w:gridCol w:w="664"/>
        <w:gridCol w:w="677"/>
        <w:gridCol w:w="701"/>
        <w:gridCol w:w="831"/>
        <w:gridCol w:w="1005"/>
      </w:tblGrid>
      <w:tr w14:paraId="5F5D950C">
        <w:trPr>
          <w:trHeight w:val="1376" w:hRule="atLeast"/>
        </w:trPr>
        <w:tc>
          <w:tcPr>
            <w:tcW w:w="9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4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“福州水政003”执法艇换证检验服务采购项目清单</w:t>
            </w:r>
          </w:p>
        </w:tc>
      </w:tr>
      <w:tr w14:paraId="64D9AA16">
        <w:trPr>
          <w:trHeight w:val="916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7D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16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   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33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C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7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D8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0E2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6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1F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2C799B98">
        <w:trPr>
          <w:trHeight w:val="1023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FD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1B8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服务工程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DDA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6BDCBB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2D5D6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9A7EF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DC73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75D7C9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AB8821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ED6ABB">
        <w:trPr>
          <w:trHeight w:val="1685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5F17B7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B25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4"/>
                <w:lang w:val="en-US" w:eastAsia="zh-CN" w:bidi="ar"/>
              </w:rPr>
              <w:t>船舶上下排及在排管理（</w:t>
            </w:r>
            <w:r>
              <w:rPr>
                <w:rStyle w:val="5"/>
                <w:lang w:val="en-US" w:eastAsia="zh-CN" w:bidi="ar"/>
              </w:rPr>
              <w:t>含水、电、卫生、消防等全部费用）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98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27.35*4.8*2.0米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A6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钢质船舶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0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艘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33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CB5F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6BFF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9CD3A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C9E67C">
        <w:trPr>
          <w:trHeight w:val="1023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6C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C80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坞内工程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F60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312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A2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0227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1099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897AA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A31AF4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C9D3567">
        <w:trPr>
          <w:trHeight w:val="160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0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86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全船淡水高压清洗除污（包含甲板及上层建筑）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6E766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3A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9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61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64352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F7E02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BEAFFE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F816B7A">
        <w:trPr>
          <w:trHeight w:val="1305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47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94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全船局部生锈的位置除锈补防锈漆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55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615氯化橡胶防锈漆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A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5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F1457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5752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281A44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8EFA48">
        <w:trPr>
          <w:trHeight w:val="1410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C3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3E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船体水线以下底部涂漆1度（防污底漆）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2A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839长效厚浆型防污漆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9E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C9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㎡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C2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F3A02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00870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7DC459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5B5CF8B">
        <w:trPr>
          <w:trHeight w:val="107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EE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37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船体钢板测厚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6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委托第三方专业单位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48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EDD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06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6977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C508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1E89A76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F04F3C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C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DD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出厂证明书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173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A378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00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份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7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0EC58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E805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953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41C05B">
        <w:trPr>
          <w:trHeight w:val="107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A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DA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尾轴拆装套位检查测量间隙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10C3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1BC1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1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84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79278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04976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2B0CFB1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2A8834">
        <w:trPr>
          <w:trHeight w:val="107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5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61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尾轴前后油封套更换精车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F0C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304不锈钢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8B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8B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0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F6454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2EEBF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F0C20B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818A53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6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0E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尾轴更换前后套油封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7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120*150*15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E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4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C4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E8DA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53D4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34E40C9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A1FB38">
        <w:trPr>
          <w:trHeight w:val="107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0A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螺旋桨拆装校正看平衡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F66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279D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56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4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10FE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29F9A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872B2A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655271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BC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8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舵杆拆装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91BA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CE34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94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2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2E3C1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B9FE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B18B494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2D1152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24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E8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舵杆油封更换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DB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110*140*14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1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CC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03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4C47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8C1CF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46DD6D32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392A9A7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5B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D5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舵杆上舵承更换轴承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78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30222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4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95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DA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DA0E10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638D9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52F0F7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90E18B">
        <w:trPr>
          <w:trHeight w:val="1077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94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DA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尾轴无损探伤检测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62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委托第三方专业单位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86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5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E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59E04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CAE67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6C66D40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1A4CA8D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E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57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舵杆无损探伤检测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B4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委托第三方专业单位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E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92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0E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D69C5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5A85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67747E6D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5E83B5">
        <w:trPr>
          <w:trHeight w:val="951" w:hRule="atLeast"/>
        </w:trPr>
        <w:tc>
          <w:tcPr>
            <w:tcW w:w="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3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D7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尾轴管机油更换</w:t>
            </w:r>
          </w:p>
        </w:tc>
        <w:tc>
          <w:tcPr>
            <w:tcW w:w="17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FE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18L</w:t>
            </w:r>
          </w:p>
        </w:tc>
        <w:tc>
          <w:tcPr>
            <w:tcW w:w="8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D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*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3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桶</w:t>
            </w:r>
          </w:p>
        </w:tc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E4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6F1EF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E8E2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53A5E17"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F7A9568">
        <w:trPr>
          <w:trHeight w:val="1012" w:hRule="atLeast"/>
        </w:trPr>
        <w:tc>
          <w:tcPr>
            <w:tcW w:w="25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合计（含税）</w:t>
            </w:r>
          </w:p>
        </w:tc>
        <w:tc>
          <w:tcPr>
            <w:tcW w:w="462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E5F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人民币：</w:t>
            </w:r>
          </w:p>
        </w:tc>
        <w:tc>
          <w:tcPr>
            <w:tcW w:w="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7F0A08CE">
            <w:pPr>
              <w:jc w:val="righ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2F7E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FDB44C">
        <w:trPr>
          <w:trHeight w:val="1128" w:hRule="atLeast"/>
        </w:trPr>
        <w:tc>
          <w:tcPr>
            <w:tcW w:w="90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097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  注： 有“*”号栏的品牌必填</w:t>
            </w:r>
          </w:p>
        </w:tc>
      </w:tr>
    </w:tbl>
    <w:p w14:paraId="3580EC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2CF3FB2"/>
    <w:rsid w:val="C2C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41"/>
    <w:basedOn w:val="3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5">
    <w:name w:val="font5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Office_12.1.26055.26055_F1E327BC-269C-435d-A152-05C5408002CA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2026-09-03T18:09:00Z</dcterms:created>
  <dc:creator>yyyyue</dc:creator>
  <cp:lastModifiedBy>yyyyue</cp:lastModifiedBy>
  <dcterms:modified xsi:type="dcterms:W3CDTF">2026-09-03T18:10:44Z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2052-12.1.26055.26055</vt:lpwstr>
  </property>
  <property fmtid="{D5CDD505-2E9C-101B-9397-08002B2CF9AE}" pid="3" name="ICV">
    <vt:lpwstr>B6EA27032F223A504647996AE1BBD73D_41</vt:lpwstr>
  </property>
</Properties>
</file>